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79FFB" w14:textId="77777777" w:rsidR="00D72797" w:rsidRPr="002039DB" w:rsidRDefault="002039DB" w:rsidP="002039D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9DB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Proposed Amendment to Tennessee State Organization </w:t>
      </w:r>
      <w:r w:rsidRPr="002039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Bylaws </w:t>
      </w:r>
      <w:r w:rsidRPr="002039DB">
        <w:rPr>
          <w:rFonts w:ascii="Times New Roman" w:hAnsi="Times New Roman" w:cs="Times New Roman"/>
          <w:b/>
          <w:sz w:val="28"/>
          <w:szCs w:val="28"/>
          <w:u w:val="single"/>
        </w:rPr>
        <w:t xml:space="preserve">or </w:t>
      </w:r>
      <w:r w:rsidRPr="002039DB">
        <w:rPr>
          <w:rFonts w:ascii="Times New Roman" w:hAnsi="Times New Roman" w:cs="Times New Roman"/>
          <w:b/>
          <w:i/>
          <w:sz w:val="28"/>
          <w:szCs w:val="28"/>
          <w:u w:val="single"/>
        </w:rPr>
        <w:t>Rules</w:t>
      </w:r>
    </w:p>
    <w:p w14:paraId="15A13D53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Amendment to (check one):</w:t>
      </w:r>
      <w:r>
        <w:rPr>
          <w:rFonts w:ascii="Times New Roman" w:hAnsi="Times New Roman" w:cs="Times New Roman"/>
          <w:sz w:val="28"/>
          <w:szCs w:val="28"/>
        </w:rPr>
        <w:tab/>
        <w:t>_____ State Bylaws</w:t>
      </w:r>
      <w:r>
        <w:rPr>
          <w:rFonts w:ascii="Times New Roman" w:hAnsi="Times New Roman" w:cs="Times New Roman"/>
          <w:sz w:val="28"/>
          <w:szCs w:val="28"/>
        </w:rPr>
        <w:tab/>
        <w:t>_____ State Rules</w:t>
      </w:r>
    </w:p>
    <w:p w14:paraId="65BA4429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Document Reference Number (Example – Article VIII. Section A. 2.c.): </w:t>
      </w:r>
    </w:p>
    <w:p w14:paraId="35D5BCC6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B7D6A3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Change: ___________________________________________________</w:t>
      </w:r>
    </w:p>
    <w:p w14:paraId="1EB21BD6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E29472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6599A0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C38284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72D14E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D45E85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Rationale for Change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03B1591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B74241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7584A4" w14:textId="08AB58E0" w:rsidR="002039DB" w:rsidRDefault="00670564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</w:t>
      </w:r>
      <w:r w:rsidR="00B16450">
        <w:rPr>
          <w:rFonts w:ascii="Times New Roman" w:hAnsi="Times New Roman" w:cs="Times New Roman"/>
          <w:sz w:val="28"/>
          <w:szCs w:val="28"/>
        </w:rPr>
        <w:t xml:space="preserve"> Impact: 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2039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016E56EE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Proposer (Name of Individual or Committee): _____________________________</w:t>
      </w:r>
    </w:p>
    <w:p w14:paraId="0109A9A7" w14:textId="0E4013A2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Proposal:</w:t>
      </w:r>
      <w:r w:rsidR="000C3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6ABE2031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</w:p>
    <w:p w14:paraId="1AE5E9CE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form is to be submitted to the Tennessee State Organization Bylaws and Rules Committee Chair Diana Womble or submitted online on the State website. </w:t>
      </w:r>
    </w:p>
    <w:p w14:paraId="01474195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</w:t>
      </w:r>
    </w:p>
    <w:p w14:paraId="25AB9805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 w:rsidRPr="002039DB">
        <w:rPr>
          <w:rFonts w:ascii="Times New Roman" w:hAnsi="Times New Roman" w:cs="Times New Roman"/>
          <w:i/>
          <w:sz w:val="28"/>
          <w:szCs w:val="28"/>
        </w:rPr>
        <w:t>Bylaws</w:t>
      </w:r>
      <w:r>
        <w:rPr>
          <w:rFonts w:ascii="Times New Roman" w:hAnsi="Times New Roman" w:cs="Times New Roman"/>
          <w:sz w:val="28"/>
          <w:szCs w:val="28"/>
        </w:rPr>
        <w:t xml:space="preserve"> may be amended in odd-numbered years. </w:t>
      </w:r>
    </w:p>
    <w:p w14:paraId="42F3B5B5" w14:textId="77777777" w:rsidR="002039DB" w:rsidRDefault="002039DB" w:rsidP="002039DB">
      <w:pPr>
        <w:rPr>
          <w:rFonts w:ascii="Times New Roman" w:hAnsi="Times New Roman" w:cs="Times New Roman"/>
          <w:sz w:val="28"/>
          <w:szCs w:val="28"/>
        </w:rPr>
      </w:pPr>
      <w:r w:rsidRPr="002039DB">
        <w:rPr>
          <w:rFonts w:ascii="Times New Roman" w:hAnsi="Times New Roman" w:cs="Times New Roman"/>
          <w:i/>
          <w:sz w:val="28"/>
          <w:szCs w:val="28"/>
        </w:rPr>
        <w:t>Rules</w:t>
      </w:r>
      <w:r>
        <w:rPr>
          <w:rFonts w:ascii="Times New Roman" w:hAnsi="Times New Roman" w:cs="Times New Roman"/>
          <w:sz w:val="28"/>
          <w:szCs w:val="28"/>
        </w:rPr>
        <w:t xml:space="preserve"> may be amended yearly. </w:t>
      </w:r>
    </w:p>
    <w:p w14:paraId="1A8EC772" w14:textId="380861A8" w:rsidR="002039DB" w:rsidRPr="002039DB" w:rsidRDefault="002039DB" w:rsidP="002039D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039DB">
        <w:rPr>
          <w:rFonts w:ascii="Times New Roman" w:hAnsi="Times New Roman" w:cs="Times New Roman"/>
          <w:i/>
          <w:sz w:val="16"/>
          <w:szCs w:val="16"/>
        </w:rPr>
        <w:t xml:space="preserve">Updated </w:t>
      </w:r>
      <w:r w:rsidR="00B90F97">
        <w:rPr>
          <w:rFonts w:ascii="Times New Roman" w:hAnsi="Times New Roman" w:cs="Times New Roman"/>
          <w:i/>
          <w:sz w:val="16"/>
          <w:szCs w:val="16"/>
        </w:rPr>
        <w:t>June 2020</w:t>
      </w:r>
    </w:p>
    <w:sectPr w:rsidR="002039DB" w:rsidRPr="0020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DB"/>
    <w:rsid w:val="000C3EB4"/>
    <w:rsid w:val="002039DB"/>
    <w:rsid w:val="002D0629"/>
    <w:rsid w:val="00670564"/>
    <w:rsid w:val="007B6866"/>
    <w:rsid w:val="00B16450"/>
    <w:rsid w:val="00B90F97"/>
    <w:rsid w:val="00D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A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</cp:revision>
  <cp:lastPrinted>2019-08-06T18:55:00Z</cp:lastPrinted>
  <dcterms:created xsi:type="dcterms:W3CDTF">2020-06-19T22:20:00Z</dcterms:created>
  <dcterms:modified xsi:type="dcterms:W3CDTF">2020-06-19T22:20:00Z</dcterms:modified>
</cp:coreProperties>
</file>